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C" w:rsidRDefault="0098478C" w:rsidP="0098478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/>
          <w:sz w:val="28"/>
        </w:rPr>
        <w:t>Литературное чтение на родном языке (русском)»</w:t>
      </w:r>
      <w:r>
        <w:rPr>
          <w:rFonts w:ascii="Times New Roman" w:eastAsia="Times New Roman" w:hAnsi="Times New Roman"/>
          <w:sz w:val="28"/>
          <w:szCs w:val="28"/>
        </w:rPr>
        <w:t xml:space="preserve"> для 1 – 4 классов на уровень начального общего образования составлена на основе:</w:t>
      </w:r>
    </w:p>
    <w:p w:rsidR="0098478C" w:rsidRDefault="0098478C" w:rsidP="0098478C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начального общего образования (2009 г.);</w:t>
      </w:r>
    </w:p>
    <w:p w:rsidR="0098478C" w:rsidRDefault="0098478C" w:rsidP="0098478C">
      <w:pPr>
        <w:tabs>
          <w:tab w:val="left" w:pos="0"/>
          <w:tab w:val="left" w:pos="142"/>
          <w:tab w:val="left" w:pos="520"/>
          <w:tab w:val="left" w:pos="1940"/>
          <w:tab w:val="left" w:pos="3300"/>
          <w:tab w:val="left" w:pos="3960"/>
          <w:tab w:val="left" w:pos="5460"/>
          <w:tab w:val="left" w:pos="7480"/>
          <w:tab w:val="left" w:pos="876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</w:rPr>
        <w:t>Концепции преподавания русского языка и литературы в Российской Федерации,</w:t>
      </w:r>
    </w:p>
    <w:p w:rsidR="0098478C" w:rsidRDefault="0098478C" w:rsidP="0098478C">
      <w:pPr>
        <w:tabs>
          <w:tab w:val="left" w:pos="0"/>
          <w:tab w:val="left" w:pos="142"/>
          <w:tab w:val="left" w:pos="520"/>
          <w:tab w:val="left" w:pos="1940"/>
          <w:tab w:val="left" w:pos="3300"/>
          <w:tab w:val="left" w:pos="3960"/>
          <w:tab w:val="left" w:pos="5460"/>
          <w:tab w:val="left" w:pos="7480"/>
          <w:tab w:val="left" w:pos="8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Концепции духовно-нравственного развития и воспитания личности гражданина России;</w:t>
      </w:r>
    </w:p>
    <w:p w:rsidR="0098478C" w:rsidRDefault="0098478C" w:rsidP="0098478C">
      <w:pPr>
        <w:tabs>
          <w:tab w:val="left" w:pos="0"/>
          <w:tab w:val="left" w:pos="142"/>
          <w:tab w:val="left" w:pos="520"/>
          <w:tab w:val="left" w:pos="1940"/>
          <w:tab w:val="left" w:pos="3300"/>
          <w:tab w:val="left" w:pos="3960"/>
          <w:tab w:val="left" w:pos="5460"/>
          <w:tab w:val="left" w:pos="7480"/>
          <w:tab w:val="left" w:pos="8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/>
          <w:sz w:val="28"/>
        </w:rPr>
        <w:t>римерной программы по учебному предмету «Литературное чтение на родном языке» 1-4 класс (ФГОС НОО) Департамента образования Белгородской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области и ОГАОУ ДПО «Белгородский институт развития образования», 2017г.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Устава МБОУ СОШ №18 г. Белгорода;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 МБОУ СОШ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программы воспитания МБОУ СОШ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Локальных актов МБОУ СОШ №18 г. Белгорода;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Учебного плана МБОУ СОШ №18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Белгорода;</w:t>
      </w:r>
    </w:p>
    <w:p w:rsid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Инструктивно-методических писем ОГАОУ ДПО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БелИРО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78C" w:rsidRDefault="0098478C" w:rsidP="0098478C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</w:p>
    <w:p w:rsidR="0098478C" w:rsidRDefault="0098478C" w:rsidP="00984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>
        <w:rPr>
          <w:rFonts w:ascii="Times New Roman" w:eastAsia="Times New Roman" w:hAnsi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</w:rPr>
        <w:t xml:space="preserve"> от 31.12.2015года №1577. </w:t>
      </w:r>
    </w:p>
    <w:p w:rsidR="0098478C" w:rsidRDefault="0098478C" w:rsidP="00984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Изучение данной предметной области </w:t>
      </w:r>
      <w:r>
        <w:rPr>
          <w:rFonts w:ascii="Times New Roman" w:eastAsia="Times New Roman" w:hAnsi="Times New Roman"/>
          <w:b/>
          <w:sz w:val="28"/>
        </w:rPr>
        <w:t>должно обеспечить</w:t>
      </w:r>
      <w:r>
        <w:rPr>
          <w:rFonts w:ascii="Times New Roman" w:eastAsia="Times New Roman" w:hAnsi="Times New Roman"/>
          <w:sz w:val="28"/>
        </w:rPr>
        <w:t>:</w:t>
      </w:r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8478C" w:rsidRPr="0098478C" w:rsidRDefault="0098478C" w:rsidP="0098478C">
      <w:pPr>
        <w:spacing w:after="0" w:line="240" w:lineRule="auto"/>
        <w:ind w:firstLine="7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eastAsia="Times New Roman" w:hAnsi="Times New Roman"/>
          <w:sz w:val="27"/>
        </w:rPr>
        <w:t>приобщение к литературному наследию своего народа;</w:t>
      </w:r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–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–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rFonts w:ascii="Times New Roman" w:eastAsia="Times New Roman" w:hAnsi="Times New Roman"/>
          <w:sz w:val="28"/>
        </w:rPr>
        <w:t>текстов</w:t>
      </w:r>
      <w:proofErr w:type="gramEnd"/>
      <w:r>
        <w:rPr>
          <w:rFonts w:ascii="Times New Roman" w:eastAsia="Times New Roman" w:hAnsi="Times New Roman"/>
          <w:sz w:val="28"/>
        </w:rPr>
        <w:t xml:space="preserve"> разных функционально-смысловых типов и жанров.</w:t>
      </w:r>
    </w:p>
    <w:p w:rsidR="0098478C" w:rsidRDefault="0098478C" w:rsidP="0098478C">
      <w:pPr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предусматривает решение следующих </w:t>
      </w:r>
      <w:r>
        <w:rPr>
          <w:rFonts w:ascii="Times New Roman" w:eastAsia="Times New Roman" w:hAnsi="Times New Roman"/>
          <w:b/>
          <w:sz w:val="28"/>
          <w:szCs w:val="28"/>
        </w:rPr>
        <w:t>воспитательных задач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8478C" w:rsidRDefault="0098478C" w:rsidP="0098478C">
      <w:pPr>
        <w:pStyle w:val="a3"/>
        <w:numPr>
          <w:ilvl w:val="0"/>
          <w:numId w:val="1"/>
        </w:numPr>
        <w:tabs>
          <w:tab w:val="left" w:pos="1134"/>
        </w:tabs>
        <w:ind w:left="0" w:right="120" w:firstLine="71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i w:val="0"/>
          <w:szCs w:val="28"/>
        </w:rPr>
        <w:lastRenderedPageBreak/>
        <w:t>создание благоприятных условий для усвоения школьниками социально значимых знаний – знаний основных</w:t>
      </w:r>
      <w:r>
        <w:rPr>
          <w:rStyle w:val="CharAttribute484"/>
          <w:rFonts w:eastAsia="Calibri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норм и традиций того общества, в котором они живут;</w:t>
      </w:r>
    </w:p>
    <w:p w:rsidR="0098478C" w:rsidRDefault="0098478C" w:rsidP="0098478C">
      <w:pPr>
        <w:pStyle w:val="a3"/>
        <w:numPr>
          <w:ilvl w:val="0"/>
          <w:numId w:val="1"/>
        </w:numPr>
        <w:tabs>
          <w:tab w:val="left" w:pos="1134"/>
        </w:tabs>
        <w:ind w:left="0" w:right="120" w:firstLine="71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CharAttribute484"/>
          <w:rFonts w:eastAsia="Calibri"/>
          <w:i w:val="0"/>
          <w:szCs w:val="28"/>
        </w:rPr>
        <w:t xml:space="preserve">развитие социально значимых отношений школьников и </w:t>
      </w:r>
      <w:r>
        <w:rPr>
          <w:rStyle w:val="CharAttribute484"/>
          <w:rFonts w:eastAsia="№Е"/>
          <w:i w:val="0"/>
          <w:szCs w:val="28"/>
        </w:rPr>
        <w:t>накопления ими первичного опыта осуществления социально значимых дел.</w:t>
      </w:r>
    </w:p>
    <w:p w:rsidR="0098478C" w:rsidRPr="0098478C" w:rsidRDefault="0098478C" w:rsidP="0098478C">
      <w:pPr>
        <w:tabs>
          <w:tab w:val="left" w:pos="0"/>
          <w:tab w:val="left" w:pos="142"/>
          <w:tab w:val="left" w:pos="4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срок освоения </w:t>
      </w:r>
      <w:r>
        <w:rPr>
          <w:rFonts w:ascii="Times New Roman" w:hAnsi="Times New Roman" w:cs="Times New Roman"/>
          <w:sz w:val="28"/>
          <w:szCs w:val="28"/>
        </w:rPr>
        <w:t>Рабочей программы – 4 года.</w:t>
      </w:r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 идея настоящего курса – обучение литературному чтению народном (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русском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) языке.</w:t>
      </w:r>
    </w:p>
    <w:p w:rsidR="0098478C" w:rsidRDefault="0098478C" w:rsidP="0098478C">
      <w:pPr>
        <w:spacing w:after="0" w:line="240" w:lineRule="auto"/>
        <w:ind w:firstLine="77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Данный предмет закладывает основы интеллектуального, речевого, эмоционального развития младших школьников, умение пользоваться устным и письменным родным языком (русским). Предмет «Литературное чтение на родном языке (русском)» обеспечивает достижение личностных,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предметных результатов освоения ООП, успешность изучения других предметов учебного плана в начальной школе.</w:t>
      </w:r>
    </w:p>
    <w:p w:rsidR="0098478C" w:rsidRDefault="0098478C" w:rsidP="0098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направлена на решение следующих целей:</w:t>
      </w:r>
    </w:p>
    <w:p w:rsidR="0098478C" w:rsidRDefault="0098478C" w:rsidP="00984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98478C" w:rsidRPr="0098478C" w:rsidRDefault="0098478C" w:rsidP="00984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обучение русскому языку детей младшего школьного возраста как средству укрепления русского языка (как родного).</w:t>
      </w:r>
    </w:p>
    <w:p w:rsidR="0098478C" w:rsidRDefault="0098478C" w:rsidP="0098478C">
      <w:pPr>
        <w:spacing w:after="0" w:line="240" w:lineRule="auto"/>
        <w:ind w:right="50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Учебный предмет «Литературное чтение на родном языке (русском)» входит в предметную область «Родной язык и литературное чтение на родном языке». </w:t>
      </w:r>
      <w:r>
        <w:rPr>
          <w:rFonts w:ascii="Times New Roman" w:hAnsi="Times New Roman" w:cs="Times New Roman"/>
          <w:sz w:val="28"/>
          <w:szCs w:val="28"/>
        </w:rPr>
        <w:t xml:space="preserve">На его реализацию учебным планом отводится </w:t>
      </w:r>
      <w:r>
        <w:rPr>
          <w:rFonts w:ascii="Times New Roman" w:hAnsi="Times New Roman" w:cs="Times New Roman"/>
          <w:b/>
          <w:sz w:val="28"/>
          <w:szCs w:val="28"/>
        </w:rPr>
        <w:t>67,5 часов за 4 учебных года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98478C" w:rsidRDefault="0098478C" w:rsidP="0098478C">
      <w:pPr>
        <w:spacing w:after="0" w:line="240" w:lineRule="auto"/>
        <w:ind w:right="5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 класс- 16,5 часов, 0,5 часа в неделю; </w:t>
      </w:r>
    </w:p>
    <w:p w:rsidR="0098478C" w:rsidRDefault="0098478C" w:rsidP="0098478C">
      <w:pPr>
        <w:spacing w:after="0" w:line="240" w:lineRule="auto"/>
        <w:ind w:right="5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 класс- 17 часов, 0,5 часа в неделю; </w:t>
      </w:r>
    </w:p>
    <w:p w:rsidR="0098478C" w:rsidRDefault="0098478C" w:rsidP="0098478C">
      <w:pPr>
        <w:spacing w:after="0" w:line="240" w:lineRule="auto"/>
        <w:ind w:right="5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 класс- 17 часов, 0,5 часа в неделю; </w:t>
      </w:r>
    </w:p>
    <w:p w:rsidR="0098478C" w:rsidRDefault="0098478C" w:rsidP="0098478C">
      <w:pPr>
        <w:spacing w:after="0" w:line="240" w:lineRule="auto"/>
        <w:ind w:right="5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класс- 17 часов, 0,5 часа в неделю.</w:t>
      </w:r>
    </w:p>
    <w:p w:rsidR="0098478C" w:rsidRDefault="0098478C" w:rsidP="0098478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A45BD" w:rsidRDefault="00FA45BD"/>
    <w:sectPr w:rsidR="00FA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4E6"/>
    <w:multiLevelType w:val="hybridMultilevel"/>
    <w:tmpl w:val="66289A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8478C"/>
    <w:rsid w:val="0098478C"/>
    <w:rsid w:val="00FA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8C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character" w:customStyle="1" w:styleId="CharAttribute484">
    <w:name w:val="CharAttribute484"/>
    <w:uiPriority w:val="99"/>
    <w:rsid w:val="0098478C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Щендрыгина</dc:creator>
  <cp:keywords/>
  <dc:description/>
  <cp:lastModifiedBy>Елена Щендрыгина</cp:lastModifiedBy>
  <cp:revision>2</cp:revision>
  <dcterms:created xsi:type="dcterms:W3CDTF">2021-10-14T10:45:00Z</dcterms:created>
  <dcterms:modified xsi:type="dcterms:W3CDTF">2021-10-14T10:46:00Z</dcterms:modified>
</cp:coreProperties>
</file>